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76417C" w:rsidRDefault="00CC13A2" w:rsidP="00CC13A2">
      <w:pPr>
        <w:rPr>
          <w:sz w:val="20"/>
          <w:szCs w:val="20"/>
          <w:lang w:val="ru-RU"/>
        </w:rPr>
      </w:pPr>
      <w:r w:rsidRPr="0076417C">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76417C" w14:paraId="44DAF4A0" w14:textId="77777777" w:rsidTr="00A8033E">
        <w:trPr>
          <w:trHeight w:val="348"/>
        </w:trPr>
        <w:tc>
          <w:tcPr>
            <w:tcW w:w="9540" w:type="dxa"/>
            <w:shd w:val="clear" w:color="auto" w:fill="252593"/>
            <w:vAlign w:val="center"/>
          </w:tcPr>
          <w:p w14:paraId="2E0ADE3E" w14:textId="7C4F3A37" w:rsidR="007E658C" w:rsidRPr="0076417C" w:rsidRDefault="007E658C" w:rsidP="00E969C7">
            <w:pPr>
              <w:ind w:left="357" w:hanging="357"/>
              <w:outlineLvl w:val="0"/>
              <w:rPr>
                <w:lang w:val="ru-RU"/>
              </w:rPr>
            </w:pPr>
            <w:bookmarkStart w:id="0" w:name="_Toc116021976"/>
            <w:bookmarkStart w:id="1" w:name="_Toc116219504"/>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Red Hat Linux </w:t>
            </w:r>
            <w:r w:rsidR="00E969C7" w:rsidRPr="0076417C">
              <w:rPr>
                <w:rFonts w:cs="Arial"/>
                <w:bCs/>
                <w:sz w:val="24"/>
                <w:szCs w:val="24"/>
                <w:u w:val="single"/>
                <w:lang w:val="ru-RU"/>
              </w:rPr>
              <w:fldChar w:fldCharType="begin">
                <w:ffData>
                  <w:name w:val=""/>
                  <w:enabled/>
                  <w:calcOnExit w:val="0"/>
                  <w:textInput/>
                </w:ffData>
              </w:fldChar>
            </w:r>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bookmarkStart w:id="2" w:name="_GoBack"/>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bookmarkEnd w:id="2"/>
            <w:r w:rsidR="00E969C7" w:rsidRPr="0076417C">
              <w:rPr>
                <w:rFonts w:cs="Arial"/>
                <w:bCs/>
                <w:sz w:val="24"/>
                <w:szCs w:val="24"/>
                <w:u w:val="single"/>
                <w:lang w:val="ru-RU"/>
              </w:rPr>
              <w:fldChar w:fldCharType="end"/>
            </w:r>
            <w:r w:rsidR="008233EC" w:rsidRPr="0076417C">
              <w:rPr>
                <w:bCs/>
                <w:sz w:val="24"/>
                <w:szCs w:val="24"/>
                <w:vertAlign w:val="superscript"/>
                <w:lang w:val="ru-RU"/>
              </w:rPr>
              <w:footnoteReference w:id="2"/>
            </w:r>
          </w:p>
          <w:p w14:paraId="44DAF49F" w14:textId="34D433D7" w:rsidR="00CC13A2" w:rsidRPr="0076417C" w:rsidRDefault="00CC13A2" w:rsidP="00E969C7">
            <w:pPr>
              <w:ind w:left="357" w:hanging="357"/>
              <w:outlineLvl w:val="0"/>
              <w:rPr>
                <w:rFonts w:cs="Arial"/>
                <w:bCs/>
                <w:sz w:val="24"/>
                <w:szCs w:val="24"/>
                <w:u w:val="single"/>
                <w:lang w:val="ru-RU"/>
              </w:rPr>
            </w:pPr>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SUSE Linux </w:t>
            </w:r>
            <w:bookmarkEnd w:id="0"/>
            <w:bookmarkEnd w:id="1"/>
            <w:r w:rsidR="00E969C7" w:rsidRPr="0076417C">
              <w:rPr>
                <w:rFonts w:cs="Arial"/>
                <w:bCs/>
                <w:sz w:val="24"/>
                <w:szCs w:val="24"/>
                <w:u w:val="single"/>
                <w:lang w:val="ru-RU"/>
              </w:rPr>
              <w:fldChar w:fldCharType="begin">
                <w:ffData>
                  <w:name w:val="Text33"/>
                  <w:enabled/>
                  <w:calcOnExit w:val="0"/>
                  <w:textInput/>
                </w:ffData>
              </w:fldChar>
            </w:r>
            <w:bookmarkStart w:id="3" w:name="Text33"/>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sz w:val="24"/>
                <w:szCs w:val="24"/>
                <w:u w:val="single"/>
                <w:lang w:val="ru-RU"/>
              </w:rPr>
              <w:fldChar w:fldCharType="end"/>
            </w:r>
            <w:bookmarkEnd w:id="3"/>
            <w:r w:rsidR="008233EC" w:rsidRPr="0076417C">
              <w:rPr>
                <w:bCs/>
                <w:sz w:val="24"/>
                <w:szCs w:val="24"/>
                <w:vertAlign w:val="superscript"/>
                <w:lang w:val="ru-RU"/>
              </w:rPr>
              <w:footnoteReference w:id="3"/>
            </w:r>
          </w:p>
        </w:tc>
      </w:tr>
      <w:tr w:rsidR="00CC13A2" w:rsidRPr="0076417C" w14:paraId="44DAF4A7" w14:textId="77777777" w:rsidTr="00A8033E">
        <w:trPr>
          <w:trHeight w:val="1371"/>
        </w:trPr>
        <w:tc>
          <w:tcPr>
            <w:tcW w:w="9540" w:type="dxa"/>
          </w:tcPr>
          <w:p w14:paraId="44DAF4A1" w14:textId="77777777" w:rsidR="00CC13A2" w:rsidRPr="0076417C" w:rsidRDefault="00CC13A2" w:rsidP="00A8033E">
            <w:pPr>
              <w:rPr>
                <w:lang w:val="ru-RU"/>
              </w:rPr>
            </w:pPr>
          </w:p>
          <w:p w14:paraId="44DAF4A6" w14:textId="2D4F3CE0" w:rsidR="00CC13A2" w:rsidRPr="0076417C" w:rsidRDefault="00CC13A2" w:rsidP="00E969C7">
            <w:pPr>
              <w:pStyle w:val="LicenseNumber"/>
              <w:spacing w:before="120" w:after="120"/>
              <w:rPr>
                <w:b w:val="0"/>
                <w:bCs w:val="0"/>
                <w:lang w:val="ru-RU"/>
              </w:rPr>
            </w:pPr>
            <w:r w:rsidRPr="0076417C">
              <w:rPr>
                <w:sz w:val="24"/>
                <w:szCs w:val="24"/>
                <w:lang w:val="ru-RU"/>
              </w:rPr>
              <w:t xml:space="preserve">Лицензии Core: </w:t>
            </w:r>
            <w:r w:rsidR="00E969C7" w:rsidRPr="0076417C">
              <w:rPr>
                <w:rFonts w:cs="Arial"/>
                <w:b w:val="0"/>
                <w:sz w:val="24"/>
                <w:szCs w:val="24"/>
                <w:u w:val="single"/>
                <w:lang w:val="ru-RU"/>
              </w:rPr>
              <w:fldChar w:fldCharType="begin">
                <w:ffData>
                  <w:name w:val=""/>
                  <w:enabled/>
                  <w:calcOnExit w:val="0"/>
                  <w:textInput/>
                </w:ffData>
              </w:fldChar>
            </w:r>
            <w:r w:rsidR="00E969C7" w:rsidRPr="0076417C">
              <w:rPr>
                <w:rFonts w:cs="Arial"/>
                <w:b w:val="0"/>
                <w:sz w:val="24"/>
                <w:szCs w:val="24"/>
                <w:u w:val="single"/>
                <w:lang w:val="ru-RU"/>
              </w:rPr>
              <w:instrText xml:space="preserve"> FORMTEXT </w:instrText>
            </w:r>
            <w:r w:rsidR="00E969C7" w:rsidRPr="0076417C">
              <w:rPr>
                <w:rFonts w:cs="Arial"/>
                <w:b w:val="0"/>
                <w:sz w:val="24"/>
                <w:szCs w:val="24"/>
                <w:u w:val="single"/>
                <w:lang w:val="ru-RU"/>
              </w:rPr>
            </w:r>
            <w:r w:rsidR="00E969C7" w:rsidRPr="0076417C">
              <w:rPr>
                <w:rFonts w:cs="Arial"/>
                <w:b w:val="0"/>
                <w:sz w:val="24"/>
                <w:szCs w:val="24"/>
                <w:u w:val="single"/>
                <w:lang w:val="ru-RU"/>
              </w:rPr>
              <w:fldChar w:fldCharType="separate"/>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sz w:val="24"/>
                <w:szCs w:val="24"/>
                <w:u w:val="single"/>
                <w:lang w:val="ru-RU"/>
              </w:rPr>
              <w:fldChar w:fldCharType="end"/>
            </w:r>
            <w:r w:rsidR="008233EC" w:rsidRPr="0076417C">
              <w:rPr>
                <w:rFonts w:cs="Tahoma"/>
                <w:b w:val="0"/>
                <w:bCs w:val="0"/>
                <w:sz w:val="24"/>
                <w:szCs w:val="24"/>
                <w:u w:color="FFFFFF"/>
                <w:vertAlign w:val="superscript"/>
                <w:lang w:val="ru-RU"/>
              </w:rPr>
              <w:footnoteReference w:id="4"/>
            </w:r>
          </w:p>
        </w:tc>
      </w:tr>
      <w:tr w:rsidR="00CC13A2" w:rsidRPr="0076417C" w14:paraId="44DAF4A9" w14:textId="77777777" w:rsidTr="00A8033E">
        <w:trPr>
          <w:trHeight w:val="249"/>
        </w:trPr>
        <w:tc>
          <w:tcPr>
            <w:tcW w:w="9540" w:type="dxa"/>
            <w:shd w:val="clear" w:color="auto" w:fill="000080"/>
            <w:vAlign w:val="center"/>
          </w:tcPr>
          <w:p w14:paraId="44DAF4A8" w14:textId="77777777" w:rsidR="00CC13A2" w:rsidRPr="0076417C" w:rsidRDefault="00CC13A2" w:rsidP="00A8033E">
            <w:pPr>
              <w:pStyle w:val="Heading2"/>
              <w:numPr>
                <w:ilvl w:val="0"/>
                <w:numId w:val="0"/>
              </w:numPr>
              <w:rPr>
                <w:b w:val="0"/>
                <w:bCs w:val="0"/>
                <w:sz w:val="20"/>
                <w:szCs w:val="20"/>
                <w:lang w:val="ru-RU"/>
              </w:rPr>
            </w:pPr>
            <w:r w:rsidRPr="0076417C">
              <w:rPr>
                <w:sz w:val="20"/>
                <w:szCs w:val="20"/>
                <w:lang w:val="ru-RU"/>
              </w:rPr>
              <w:t>ЛИЦЕНЗИОННОЕ СОГЛАШЕНИЕ С КОНЕЧНЫМ ПОЛЬЗОВАТЕЛЕМ</w:t>
            </w:r>
          </w:p>
        </w:tc>
      </w:tr>
    </w:tbl>
    <w:p w14:paraId="44DAF4AA" w14:textId="77777777" w:rsidR="00895215" w:rsidRPr="0076417C" w:rsidRDefault="00895215" w:rsidP="00895215">
      <w:pPr>
        <w:widowControl w:val="0"/>
        <w:rPr>
          <w:lang w:val="ru-RU"/>
        </w:rPr>
      </w:pPr>
      <w:r w:rsidRPr="0076417C">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обновления,</w:t>
      </w:r>
    </w:p>
    <w:p w14:paraId="44DAF4AC"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дополнительные компоненты, и</w:t>
      </w:r>
    </w:p>
    <w:p w14:paraId="44DAF4AD" w14:textId="77777777" w:rsidR="00895215" w:rsidRPr="0076417C" w:rsidRDefault="00895215" w:rsidP="00CC13A2">
      <w:pPr>
        <w:pStyle w:val="Bullet2"/>
        <w:widowControl w:val="0"/>
        <w:tabs>
          <w:tab w:val="clear" w:pos="720"/>
          <w:tab w:val="num" w:pos="360"/>
        </w:tabs>
        <w:ind w:left="360" w:hanging="360"/>
        <w:rPr>
          <w:lang w:val="ru-RU"/>
        </w:rPr>
      </w:pPr>
      <w:r w:rsidRPr="0076417C">
        <w:rPr>
          <w:rFonts w:eastAsia="SimSun"/>
          <w:sz w:val="20"/>
          <w:szCs w:val="20"/>
          <w:lang w:val="ru-RU"/>
        </w:rPr>
        <w:t>службы Интернета</w:t>
      </w:r>
    </w:p>
    <w:p w14:paraId="44DAF4AE" w14:textId="77777777" w:rsidR="00895215" w:rsidRPr="0076417C" w:rsidRDefault="00895215" w:rsidP="00895215">
      <w:pPr>
        <w:widowControl w:val="0"/>
        <w:rPr>
          <w:lang w:val="ru-RU"/>
        </w:rPr>
      </w:pPr>
      <w:r w:rsidRPr="0076417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76417C" w:rsidRDefault="00895215" w:rsidP="00CC13A2">
      <w:pPr>
        <w:pStyle w:val="Preamble"/>
        <w:widowControl w:val="0"/>
        <w:rPr>
          <w:lang w:val="ru-RU"/>
        </w:rPr>
      </w:pPr>
      <w:r w:rsidRPr="0076417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6417C">
        <w:rPr>
          <w:rFonts w:eastAsia="SimSun"/>
          <w:b w:val="0"/>
          <w:bCs w:val="0"/>
          <w:sz w:val="20"/>
          <w:szCs w:val="20"/>
          <w:lang w:val="ru-RU"/>
        </w:rPr>
        <w:t xml:space="preserve"> </w:t>
      </w:r>
    </w:p>
    <w:p w14:paraId="44DAF4B0" w14:textId="77777777" w:rsidR="00A131AD" w:rsidRPr="0076417C" w:rsidRDefault="00CC13A2" w:rsidP="00A131AD">
      <w:pPr>
        <w:pStyle w:val="Preamble"/>
        <w:rPr>
          <w:lang w:val="ru-RU"/>
        </w:rPr>
      </w:pPr>
      <w:r w:rsidRPr="0076417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6417C">
        <w:rPr>
          <w:rFonts w:eastAsia="SimSun"/>
          <w:b w:val="0"/>
          <w:sz w:val="20"/>
          <w:szCs w:val="20"/>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760861" w14:paraId="44DAF4B3" w14:textId="77777777" w:rsidTr="00A032B9">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760861" w:rsidRDefault="00A131AD" w:rsidP="007D3558">
            <w:pPr>
              <w:ind w:right="-115"/>
              <w:rPr>
                <w:sz w:val="20"/>
                <w:szCs w:val="20"/>
                <w:lang w:val="ru-RU"/>
              </w:rPr>
            </w:pPr>
          </w:p>
          <w:p w14:paraId="44DAF4B2" w14:textId="28E4A958" w:rsidR="00A131AD" w:rsidRPr="00760861"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lang w:val="ru-RU"/>
              </w:rPr>
            </w:pPr>
            <w:r w:rsidRPr="00760861">
              <w:rPr>
                <w:rStyle w:val="LogoportDoNotTranslate"/>
                <w:rFonts w:ascii="Tahoma" w:hAnsi="Tahoma" w:cs="Tahoma"/>
                <w:sz w:val="20"/>
              </w:rPr>
              <w:fldChar w:fldCharType="begin"/>
            </w:r>
            <w:r w:rsidRPr="00760861">
              <w:rPr>
                <w:rStyle w:val="LogoportDoNotTranslate"/>
                <w:rFonts w:ascii="Tahoma" w:hAnsi="Tahoma" w:cs="Tahoma"/>
                <w:sz w:val="20"/>
                <w:szCs w:val="20"/>
                <w:lang w:val="ru-RU"/>
              </w:rPr>
              <w:instrText xml:space="preserve"> TC “Microsoft( Application Center 2000” \f C \l “1” </w:instrText>
            </w:r>
            <w:r w:rsidRPr="00760861">
              <w:rPr>
                <w:sz w:val="20"/>
                <w:szCs w:val="20"/>
                <w:lang w:val="ru-RU"/>
              </w:rPr>
              <w:fldChar w:fldCharType="end"/>
            </w:r>
            <w:r w:rsidR="008233EC" w:rsidRPr="00760861">
              <w:rPr>
                <w:rStyle w:val="LogoportDoNotTranslate"/>
                <w:rFonts w:ascii="Tahoma" w:hAnsi="Tahoma" w:cs="Tahoma"/>
                <w:sz w:val="20"/>
                <w:szCs w:val="20"/>
                <w:lang w:val="ru-RU"/>
              </w:rPr>
              <w:t xml:space="preserve"> </w:t>
            </w:r>
          </w:p>
        </w:tc>
      </w:tr>
    </w:tbl>
    <w:p w14:paraId="44DAF4B5" w14:textId="77777777" w:rsidR="00895215" w:rsidRPr="0076417C" w:rsidRDefault="00895215" w:rsidP="002209E5">
      <w:pPr>
        <w:pStyle w:val="PreambleBorderAbove"/>
        <w:widowControl w:val="0"/>
        <w:rPr>
          <w:lang w:val="ru-RU"/>
        </w:rPr>
      </w:pPr>
      <w:r w:rsidRPr="0076417C">
        <w:rPr>
          <w:rFonts w:eastAsia="SimSun"/>
          <w:sz w:val="20"/>
          <w:szCs w:val="20"/>
          <w:lang w:val="ru-RU"/>
        </w:rPr>
        <w:t>***</w:t>
      </w:r>
    </w:p>
    <w:p w14:paraId="44DAF4B6" w14:textId="77777777" w:rsidR="00895215" w:rsidRPr="0076417C" w:rsidRDefault="00895215" w:rsidP="00895215">
      <w:pPr>
        <w:pStyle w:val="PreambleBorderAbove"/>
        <w:widowControl w:val="0"/>
        <w:rPr>
          <w:lang w:val="ru-RU"/>
        </w:rPr>
      </w:pPr>
      <w:r w:rsidRPr="0076417C">
        <w:rPr>
          <w:rFonts w:eastAsia="SimSun"/>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44DAF4B7" w14:textId="77777777" w:rsidR="00F805D0" w:rsidRPr="0076417C" w:rsidRDefault="00F805D0" w:rsidP="003F7C98">
      <w:pPr>
        <w:pStyle w:val="Heading1"/>
        <w:widowControl w:val="0"/>
        <w:ind w:left="360" w:hanging="360"/>
        <w:rPr>
          <w:lang w:val="ru-RU"/>
        </w:rPr>
      </w:pPr>
      <w:r w:rsidRPr="0076417C">
        <w:rPr>
          <w:rFonts w:eastAsia="SimSun"/>
          <w:sz w:val="20"/>
          <w:szCs w:val="20"/>
          <w:lang w:val="ru-RU"/>
        </w:rPr>
        <w:t>ОБЗОР.</w:t>
      </w:r>
    </w:p>
    <w:p w14:paraId="44DAF4B8"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lastRenderedPageBreak/>
        <w:t>1.1</w:t>
      </w:r>
      <w:r w:rsidRPr="0076417C">
        <w:rPr>
          <w:rFonts w:eastAsia="SimSun"/>
          <w:sz w:val="20"/>
          <w:szCs w:val="20"/>
          <w:lang w:val="ru-RU"/>
        </w:rPr>
        <w:tab/>
        <w:t xml:space="preserve">Программное обеспечение. </w:t>
      </w:r>
      <w:r w:rsidRPr="0076417C">
        <w:rPr>
          <w:rFonts w:eastAsia="SimSun"/>
          <w:b w:val="0"/>
          <w:bCs w:val="0"/>
          <w:sz w:val="20"/>
          <w:szCs w:val="20"/>
          <w:lang w:val="ru-RU"/>
        </w:rPr>
        <w:t>Программное обеспечение включает:</w:t>
      </w:r>
    </w:p>
    <w:p w14:paraId="44DAF4B9"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серверное программное обеспечение</w:t>
      </w:r>
      <w:r w:rsidRPr="0076417C">
        <w:rPr>
          <w:sz w:val="20"/>
          <w:lang w:val="ru-RU"/>
        </w:rPr>
        <w:t xml:space="preserve"> и</w:t>
      </w:r>
    </w:p>
    <w:p w14:paraId="44DAF4BA"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6417C">
        <w:rPr>
          <w:sz w:val="20"/>
          <w:lang w:val="ru-RU"/>
        </w:rPr>
        <w:t>.</w:t>
      </w:r>
    </w:p>
    <w:p w14:paraId="44DAF4BB" w14:textId="405763BB" w:rsidR="00C31AEA"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1.2</w:t>
      </w:r>
      <w:r w:rsidRPr="0076417C">
        <w:rPr>
          <w:rFonts w:eastAsia="SimSun"/>
          <w:sz w:val="20"/>
          <w:szCs w:val="20"/>
          <w:lang w:val="ru-RU"/>
        </w:rPr>
        <w:tab/>
        <w:t xml:space="preserve">Модель лицензирования. </w:t>
      </w:r>
      <w:r w:rsidRPr="0076417C">
        <w:rPr>
          <w:rFonts w:eastAsia="SimSun"/>
          <w:b w:val="0"/>
          <w:bCs w:val="0"/>
          <w:sz w:val="20"/>
          <w:szCs w:val="20"/>
          <w:lang w:val="ru-RU"/>
        </w:rPr>
        <w:t>Для данного программного обеспечения используются следующие модели лицензирования:</w:t>
      </w:r>
    </w:p>
    <w:p w14:paraId="44DAF4BC" w14:textId="670258CF" w:rsidR="00895215" w:rsidRPr="0076417C" w:rsidRDefault="00C31AEA" w:rsidP="00D22458">
      <w:pPr>
        <w:pStyle w:val="Heading2"/>
        <w:widowControl w:val="0"/>
        <w:numPr>
          <w:ilvl w:val="0"/>
          <w:numId w:val="8"/>
        </w:numPr>
        <w:ind w:left="1440"/>
        <w:rPr>
          <w:lang w:val="ru-RU"/>
        </w:rPr>
      </w:pPr>
      <w:r w:rsidRPr="0076417C">
        <w:rPr>
          <w:rFonts w:eastAsia="SimSun"/>
          <w:bCs w:val="0"/>
          <w:sz w:val="20"/>
          <w:szCs w:val="20"/>
          <w:lang w:val="ru-RU"/>
        </w:rPr>
        <w:t>Модель лицензирования Core</w:t>
      </w:r>
      <w:r w:rsidRPr="0076417C">
        <w:rPr>
          <w:rFonts w:eastAsia="SimSun"/>
          <w:sz w:val="20"/>
          <w:szCs w:val="20"/>
          <w:lang w:val="ru-RU"/>
        </w:rPr>
        <w:t xml:space="preserve"> — </w:t>
      </w:r>
      <w:r w:rsidRPr="0076417C">
        <w:rPr>
          <w:rFonts w:eastAsia="SimSun"/>
          <w:b w:val="0"/>
          <w:bCs w:val="0"/>
          <w:sz w:val="20"/>
          <w:szCs w:val="20"/>
          <w:lang w:val="ru-RU"/>
        </w:rPr>
        <w:t>по числу физических и/или виртуальных ядер на сервере.</w:t>
      </w:r>
    </w:p>
    <w:p w14:paraId="44DAF4BE"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1.3</w:t>
      </w:r>
      <w:r w:rsidRPr="0076417C">
        <w:rPr>
          <w:rFonts w:eastAsia="SimSun"/>
          <w:sz w:val="20"/>
          <w:szCs w:val="20"/>
          <w:lang w:val="ru-RU"/>
        </w:rPr>
        <w:tab/>
        <w:t>Терминология лицензии.</w:t>
      </w:r>
    </w:p>
    <w:p w14:paraId="44DAF4BF"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Экземпляр.</w:t>
      </w:r>
      <w:r w:rsidRPr="0076417C">
        <w:rPr>
          <w:rFonts w:eastAsia="SimSun"/>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Запуск экземпляра.</w:t>
      </w:r>
      <w:r w:rsidRPr="0076417C">
        <w:rPr>
          <w:rFonts w:eastAsia="SimSun"/>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Среда операционной системы.</w:t>
      </w:r>
      <w:r w:rsidRPr="0076417C">
        <w:rPr>
          <w:rFonts w:eastAsia="SimSun"/>
          <w:sz w:val="20"/>
          <w:szCs w:val="20"/>
          <w:lang w:val="ru-RU"/>
        </w:rPr>
        <w:t xml:space="preserve"> «Операционная среда» — это</w:t>
      </w:r>
    </w:p>
    <w:p w14:paraId="44DAF4C2" w14:textId="77777777" w:rsidR="00895215" w:rsidRPr="0076417C" w:rsidRDefault="00895215" w:rsidP="00D22458">
      <w:pPr>
        <w:pStyle w:val="Bullet4"/>
        <w:widowControl w:val="0"/>
        <w:numPr>
          <w:ilvl w:val="0"/>
          <w:numId w:val="13"/>
        </w:numPr>
        <w:ind w:left="1800" w:hanging="360"/>
        <w:rPr>
          <w:lang w:val="ru-RU"/>
        </w:rPr>
      </w:pPr>
      <w:r w:rsidRPr="0076417C">
        <w:rPr>
          <w:rFonts w:eastAsia="SimSun"/>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76417C" w:rsidRDefault="00D85D60" w:rsidP="00D22458">
      <w:pPr>
        <w:pStyle w:val="Bullet4"/>
        <w:widowControl w:val="0"/>
        <w:numPr>
          <w:ilvl w:val="0"/>
          <w:numId w:val="13"/>
        </w:numPr>
        <w:ind w:left="1800" w:hanging="360"/>
        <w:rPr>
          <w:lang w:val="ru-RU"/>
        </w:rPr>
      </w:pPr>
      <w:r w:rsidRPr="0076417C">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76417C" w:rsidRDefault="00A13806" w:rsidP="00D85D60">
      <w:pPr>
        <w:pStyle w:val="Body3"/>
        <w:widowControl w:val="0"/>
        <w:ind w:left="1440"/>
        <w:rPr>
          <w:lang w:val="ru-RU"/>
        </w:rPr>
      </w:pPr>
      <w:r w:rsidRPr="0076417C">
        <w:rPr>
          <w:rFonts w:eastAsia="SimSun"/>
          <w:sz w:val="20"/>
          <w:szCs w:val="20"/>
          <w:lang w:val="ru-RU"/>
        </w:rPr>
        <w:t>Физическое устройство может включать следующее:</w:t>
      </w:r>
    </w:p>
    <w:p w14:paraId="44DAF4C5"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физическую операционную среду;</w:t>
      </w:r>
    </w:p>
    <w:p w14:paraId="44DAF4C6"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или несколько виртуальных операционных сред.</w:t>
      </w:r>
    </w:p>
    <w:p w14:paraId="44DAF4C7" w14:textId="77777777" w:rsidR="00895215" w:rsidRPr="0076417C" w:rsidRDefault="00895215" w:rsidP="00D85D60">
      <w:pPr>
        <w:pStyle w:val="Body3"/>
        <w:widowControl w:val="0"/>
        <w:ind w:left="1440"/>
        <w:rPr>
          <w:lang w:val="ru-RU"/>
        </w:rPr>
      </w:pPr>
      <w:r w:rsidRPr="0076417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76417C" w:rsidRDefault="00A20D81" w:rsidP="00D85D60">
      <w:pPr>
        <w:pStyle w:val="Bullet3"/>
        <w:widowControl w:val="0"/>
        <w:numPr>
          <w:ilvl w:val="0"/>
          <w:numId w:val="0"/>
        </w:numPr>
        <w:ind w:left="1440"/>
        <w:rPr>
          <w:lang w:val="ru-RU"/>
        </w:rPr>
      </w:pPr>
      <w:r w:rsidRPr="0076417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44DAF4C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Сервер.</w:t>
      </w:r>
      <w:r w:rsidRPr="0076417C">
        <w:rPr>
          <w:rFonts w:eastAsia="SimSun"/>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76417C" w:rsidRDefault="00CA6A9A" w:rsidP="00D85D60">
      <w:pPr>
        <w:pStyle w:val="Bullet3"/>
        <w:widowControl w:val="0"/>
        <w:tabs>
          <w:tab w:val="clear" w:pos="1080"/>
          <w:tab w:val="num" w:pos="1440"/>
        </w:tabs>
        <w:ind w:left="1440" w:hanging="360"/>
        <w:rPr>
          <w:lang w:val="ru-RU"/>
        </w:rPr>
      </w:pPr>
      <w:r w:rsidRPr="0076417C">
        <w:rPr>
          <w:rFonts w:eastAsia="SimSun"/>
          <w:b/>
          <w:sz w:val="20"/>
          <w:szCs w:val="20"/>
          <w:lang w:val="ru-RU"/>
        </w:rPr>
        <w:t>Физическое ядро.</w:t>
      </w:r>
      <w:r w:rsidRPr="0076417C">
        <w:rPr>
          <w:rFonts w:eastAsia="SimSun"/>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76417C" w:rsidRDefault="0016220C" w:rsidP="00D85D60">
      <w:pPr>
        <w:pStyle w:val="Bullet3"/>
        <w:widowControl w:val="0"/>
        <w:tabs>
          <w:tab w:val="clear" w:pos="1080"/>
          <w:tab w:val="num" w:pos="1440"/>
        </w:tabs>
        <w:ind w:left="1440" w:hanging="360"/>
        <w:rPr>
          <w:lang w:val="ru-RU"/>
        </w:rPr>
      </w:pPr>
      <w:r w:rsidRPr="0076417C">
        <w:rPr>
          <w:rFonts w:eastAsia="SimSun"/>
          <w:b/>
          <w:sz w:val="20"/>
          <w:szCs w:val="20"/>
          <w:lang w:val="ru-RU"/>
        </w:rPr>
        <w:t>Аппаратный поток.</w:t>
      </w:r>
      <w:r w:rsidRPr="0076417C">
        <w:rPr>
          <w:rFonts w:eastAsia="SimSun"/>
          <w:sz w:val="20"/>
          <w:szCs w:val="20"/>
          <w:lang w:val="ru-RU"/>
        </w:rPr>
        <w:t xml:space="preserve"> Аппаратный поток — это физическое ядро или поток hyper-thread в физическом процессоре. </w:t>
      </w:r>
    </w:p>
    <w:p w14:paraId="44DAF4CC" w14:textId="4CDC0A1F" w:rsidR="00CA6A9A" w:rsidRPr="0076417C" w:rsidRDefault="00CA6A9A" w:rsidP="00D85D60">
      <w:pPr>
        <w:pStyle w:val="Bullet3"/>
        <w:widowControl w:val="0"/>
        <w:tabs>
          <w:tab w:val="clear" w:pos="1080"/>
          <w:tab w:val="num" w:pos="1440"/>
        </w:tabs>
        <w:ind w:left="1440"/>
        <w:rPr>
          <w:lang w:val="ru-RU"/>
        </w:rPr>
      </w:pPr>
      <w:r w:rsidRPr="0076417C">
        <w:rPr>
          <w:rFonts w:eastAsia="SimSun"/>
          <w:b/>
          <w:bCs/>
          <w:sz w:val="20"/>
          <w:szCs w:val="20"/>
          <w:lang w:val="ru-RU"/>
        </w:rPr>
        <w:t>Виртуальное ядро.</w:t>
      </w:r>
      <w:r w:rsidRPr="0076417C">
        <w:rPr>
          <w:rFonts w:eastAsia="SimSun"/>
          <w:sz w:val="20"/>
          <w:szCs w:val="20"/>
          <w:lang w:val="ru-RU"/>
        </w:rPr>
        <w:t xml:space="preserve"> «Виртуальное ядро» — это единица вычислительной </w:t>
      </w:r>
      <w:r w:rsidRPr="0076417C">
        <w:rPr>
          <w:rFonts w:eastAsia="SimSun"/>
          <w:sz w:val="20"/>
          <w:szCs w:val="20"/>
          <w:lang w:val="ru-RU"/>
        </w:rPr>
        <w:lastRenderedPageBreak/>
        <w:t xml:space="preserve">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44DAF4CD"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Назначение лицензии.</w:t>
      </w:r>
      <w:r w:rsidRPr="0076417C">
        <w:rPr>
          <w:rFonts w:eastAsia="SimSun"/>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76417C" w:rsidRDefault="001305F7" w:rsidP="00D85D60">
      <w:pPr>
        <w:pStyle w:val="Bullet3"/>
        <w:tabs>
          <w:tab w:val="clear" w:pos="1080"/>
          <w:tab w:val="num" w:pos="1440"/>
        </w:tabs>
        <w:ind w:left="1440" w:hanging="360"/>
        <w:rPr>
          <w:lang w:val="ru-RU"/>
        </w:rPr>
      </w:pPr>
      <w:r w:rsidRPr="0076417C">
        <w:rPr>
          <w:rFonts w:eastAsia="SimSun"/>
          <w:b/>
          <w:bCs/>
          <w:sz w:val="20"/>
          <w:szCs w:val="20"/>
          <w:lang w:val="ru-RU"/>
        </w:rPr>
        <w:t>Коэффициент ядра.</w:t>
      </w:r>
      <w:r w:rsidRPr="0076417C">
        <w:rPr>
          <w:rFonts w:eastAsia="SimSun"/>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77777777" w:rsidR="00895215" w:rsidRPr="0076417C" w:rsidRDefault="00895215" w:rsidP="003F7C98">
      <w:pPr>
        <w:pStyle w:val="Heading1"/>
        <w:widowControl w:val="0"/>
        <w:ind w:left="360" w:hanging="360"/>
        <w:rPr>
          <w:lang w:val="ru-RU"/>
        </w:rPr>
      </w:pPr>
      <w:r w:rsidRPr="0076417C">
        <w:rPr>
          <w:sz w:val="20"/>
          <w:szCs w:val="20"/>
          <w:lang w:val="ru-RU"/>
        </w:rPr>
        <w:t>ПРАВА НА ИСПОЛЬЗОВАНИЕ МОДЕЛИ ЛИЦЕНЗИРОВАНИЯ CORE.</w:t>
      </w:r>
    </w:p>
    <w:p w14:paraId="44DAF4D0" w14:textId="77777777" w:rsidR="00895215"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2.1</w:t>
      </w:r>
      <w:r w:rsidRPr="0076417C">
        <w:rPr>
          <w:rFonts w:eastAsia="SimSun"/>
          <w:sz w:val="20"/>
          <w:szCs w:val="20"/>
          <w:lang w:val="ru-RU"/>
        </w:rPr>
        <w:tab/>
        <w:t>Лицензирование сервера.</w:t>
      </w:r>
      <w:r w:rsidRPr="0076417C">
        <w:rPr>
          <w:rFonts w:eastAsia="SimSun"/>
          <w:b w:val="0"/>
          <w:bCs w:val="0"/>
          <w:sz w:val="20"/>
          <w:szCs w:val="20"/>
          <w:lang w:val="ru-RU"/>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6417C">
        <w:rPr>
          <w:rFonts w:eastAsia="SimSun"/>
          <w:b w:val="0"/>
          <w:sz w:val="20"/>
          <w:szCs w:val="20"/>
          <w:lang w:val="ru-RU"/>
        </w:rPr>
        <w:t>.</w:t>
      </w:r>
      <w:r w:rsidRPr="0076417C">
        <w:rPr>
          <w:rFonts w:eastAsia="SimSun"/>
          <w:sz w:val="20"/>
          <w:szCs w:val="20"/>
          <w:lang w:val="ru-RU"/>
        </w:rPr>
        <w:t xml:space="preserve"> </w:t>
      </w:r>
    </w:p>
    <w:p w14:paraId="44DAF4D1" w14:textId="77777777" w:rsidR="00ED5BB3" w:rsidRPr="0076417C" w:rsidRDefault="00F805D0" w:rsidP="00F805D0">
      <w:pPr>
        <w:pStyle w:val="Heading2"/>
        <w:widowControl w:val="0"/>
        <w:numPr>
          <w:ilvl w:val="0"/>
          <w:numId w:val="0"/>
        </w:numPr>
        <w:ind w:left="1077" w:hanging="717"/>
        <w:rPr>
          <w:lang w:val="ru-RU"/>
        </w:rPr>
      </w:pPr>
      <w:r w:rsidRPr="0076417C">
        <w:rPr>
          <w:rFonts w:eastAsia="SimSun"/>
          <w:bCs w:val="0"/>
          <w:sz w:val="20"/>
          <w:szCs w:val="20"/>
          <w:lang w:val="ru-RU"/>
        </w:rPr>
        <w:t>2.2</w:t>
      </w:r>
      <w:r w:rsidRPr="0076417C">
        <w:rPr>
          <w:rFonts w:eastAsia="SimSun"/>
          <w:bCs w:val="0"/>
          <w:sz w:val="20"/>
          <w:szCs w:val="20"/>
          <w:lang w:val="ru-RU"/>
        </w:rPr>
        <w:tab/>
        <w:t>Определение необходимого количества лицензий.</w:t>
      </w:r>
      <w:r w:rsidRPr="0076417C">
        <w:rPr>
          <w:rFonts w:eastAsia="SimSun"/>
          <w:sz w:val="20"/>
          <w:szCs w:val="20"/>
          <w:lang w:val="ru-RU"/>
        </w:rPr>
        <w:t xml:space="preserve"> </w:t>
      </w:r>
      <w:r w:rsidRPr="0076417C">
        <w:rPr>
          <w:rFonts w:eastAsia="SimSun"/>
          <w:b w:val="0"/>
          <w:sz w:val="20"/>
          <w:szCs w:val="20"/>
          <w:lang w:val="ru-RU"/>
        </w:rPr>
        <w:t>Есть два варианта лицензирования:</w:t>
      </w:r>
    </w:p>
    <w:p w14:paraId="44DAF4D2" w14:textId="18641DCE" w:rsidR="00ED5BB3" w:rsidRPr="0076417C" w:rsidRDefault="004E679B" w:rsidP="001A4D34">
      <w:pPr>
        <w:pStyle w:val="Heading3"/>
        <w:numPr>
          <w:ilvl w:val="2"/>
          <w:numId w:val="7"/>
        </w:numPr>
        <w:tabs>
          <w:tab w:val="clear" w:pos="1077"/>
          <w:tab w:val="left" w:pos="1440"/>
        </w:tabs>
        <w:rPr>
          <w:lang w:val="ru-RU"/>
        </w:rPr>
      </w:pPr>
      <w:r w:rsidRPr="0076417C">
        <w:rPr>
          <w:b/>
          <w:sz w:val="20"/>
          <w:szCs w:val="20"/>
          <w:lang w:val="ru-RU"/>
        </w:rPr>
        <w:t>Физические ядра на сервере.</w:t>
      </w:r>
      <w:r w:rsidRPr="0076417C">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76417C">
        <w:rPr>
          <w:rStyle w:val="Hyperlink"/>
          <w:rFonts w:cs="Tahoma"/>
          <w:color w:val="auto"/>
          <w:sz w:val="20"/>
          <w:szCs w:val="20"/>
          <w:u w:val="none"/>
          <w:lang w:val="ru-RU"/>
        </w:rPr>
        <w:t xml:space="preserve">. </w:t>
      </w:r>
    </w:p>
    <w:p w14:paraId="44DAF4D3" w14:textId="2E7EAC2B" w:rsidR="00807852" w:rsidRPr="0076417C" w:rsidRDefault="00B00614" w:rsidP="00D22458">
      <w:pPr>
        <w:pStyle w:val="Heading3"/>
        <w:numPr>
          <w:ilvl w:val="2"/>
          <w:numId w:val="7"/>
        </w:numPr>
        <w:tabs>
          <w:tab w:val="clear" w:pos="1077"/>
          <w:tab w:val="left" w:pos="1440"/>
        </w:tabs>
        <w:rPr>
          <w:lang w:val="ru-RU"/>
        </w:rPr>
      </w:pPr>
      <w:r w:rsidRPr="0076417C">
        <w:rPr>
          <w:b/>
          <w:sz w:val="20"/>
          <w:szCs w:val="20"/>
          <w:lang w:val="ru-RU"/>
        </w:rPr>
        <w:t>Отдельная виртуальная операционная среда.</w:t>
      </w:r>
      <w:r w:rsidRPr="0076417C">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8233EC" w:rsidRPr="0076417C">
        <w:rPr>
          <w:sz w:val="20"/>
          <w:szCs w:val="20"/>
          <w:lang w:val="ru-RU"/>
        </w:rPr>
        <w:t xml:space="preserve"> </w:t>
      </w:r>
      <w:r w:rsidRPr="0076417C">
        <w:rPr>
          <w:sz w:val="20"/>
          <w:szCs w:val="20"/>
          <w:lang w:val="ru-RU"/>
        </w:rPr>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2.3</w:t>
      </w:r>
      <w:r w:rsidRPr="0076417C">
        <w:rPr>
          <w:rFonts w:eastAsia="SimSun"/>
          <w:sz w:val="20"/>
          <w:szCs w:val="20"/>
          <w:lang w:val="ru-RU"/>
        </w:rPr>
        <w:tab/>
        <w:t>Назначение необходимого количества лицензий серверу.</w:t>
      </w:r>
    </w:p>
    <w:p w14:paraId="44DAF4D5" w14:textId="77777777" w:rsidR="00895215" w:rsidRPr="0076417C" w:rsidRDefault="00A20D81" w:rsidP="00D85D60">
      <w:pPr>
        <w:pStyle w:val="Heading4"/>
        <w:rPr>
          <w:lang w:val="ru-RU"/>
        </w:rPr>
      </w:pPr>
      <w:r w:rsidRPr="0076417C">
        <w:rPr>
          <w:b/>
          <w:sz w:val="20"/>
          <w:szCs w:val="20"/>
          <w:lang w:val="ru-RU"/>
        </w:rPr>
        <w:t>Первоначальное назначение лицензии.</w:t>
      </w:r>
      <w:r w:rsidRPr="0076417C">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76417C" w:rsidRDefault="00A20D81" w:rsidP="00D85D60">
      <w:pPr>
        <w:pStyle w:val="Heading4"/>
        <w:rPr>
          <w:lang w:val="ru-RU"/>
        </w:rPr>
      </w:pPr>
      <w:r w:rsidRPr="0076417C">
        <w:rPr>
          <w:rFonts w:eastAsia="SimSun"/>
          <w:b/>
          <w:sz w:val="20"/>
          <w:szCs w:val="20"/>
          <w:lang w:val="ru-RU"/>
        </w:rPr>
        <w:t>Передача лицензий.</w:t>
      </w:r>
      <w:r w:rsidRPr="0076417C">
        <w:rPr>
          <w:rFonts w:eastAsia="SimSun"/>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2.4</w:t>
      </w:r>
      <w:r w:rsidRPr="0076417C">
        <w:rPr>
          <w:rFonts w:eastAsia="SimSun"/>
          <w:sz w:val="20"/>
          <w:szCs w:val="20"/>
          <w:lang w:val="ru-RU"/>
        </w:rPr>
        <w:tab/>
        <w:t xml:space="preserve">Запуск экземпляров серверного программного обеспечения. </w:t>
      </w:r>
      <w:r w:rsidRPr="0076417C">
        <w:rPr>
          <w:rFonts w:eastAsia="SimSun"/>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76417C" w:rsidRDefault="00ED38BF" w:rsidP="00ED38BF">
      <w:pPr>
        <w:pStyle w:val="Heading4"/>
        <w:numPr>
          <w:ilvl w:val="0"/>
          <w:numId w:val="0"/>
        </w:numPr>
        <w:ind w:left="1440" w:hanging="363"/>
        <w:rPr>
          <w:lang w:val="ru-RU"/>
        </w:rPr>
      </w:pPr>
      <w:r w:rsidRPr="0076417C">
        <w:rPr>
          <w:b/>
          <w:sz w:val="20"/>
          <w:szCs w:val="20"/>
          <w:lang w:val="ru-RU"/>
        </w:rPr>
        <w:t>(a)</w:t>
      </w:r>
      <w:r w:rsidRPr="0076417C">
        <w:rPr>
          <w:b/>
          <w:sz w:val="20"/>
          <w:szCs w:val="20"/>
          <w:lang w:val="ru-RU"/>
        </w:rPr>
        <w:tab/>
        <w:t xml:space="preserve">Физические ядра на сервере. </w:t>
      </w:r>
      <w:r w:rsidRPr="0076417C">
        <w:rPr>
          <w:sz w:val="20"/>
          <w:szCs w:val="20"/>
          <w:lang w:val="ru-RU"/>
        </w:rPr>
        <w:t xml:space="preserve">Вы можете запустить любое количество экземпляров серверного программного обеспечения в физической операционной </w:t>
      </w:r>
      <w:r w:rsidRPr="0076417C">
        <w:rPr>
          <w:sz w:val="20"/>
          <w:szCs w:val="20"/>
          <w:lang w:val="ru-RU"/>
        </w:rPr>
        <w:lastRenderedPageBreak/>
        <w:t>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76417C" w:rsidRDefault="00ED38BF" w:rsidP="00ED38BF">
      <w:pPr>
        <w:pStyle w:val="Heading4"/>
        <w:numPr>
          <w:ilvl w:val="0"/>
          <w:numId w:val="0"/>
        </w:numPr>
        <w:ind w:left="1440" w:hanging="363"/>
        <w:rPr>
          <w:lang w:val="ru-RU"/>
        </w:rPr>
      </w:pPr>
      <w:r w:rsidRPr="0076417C">
        <w:rPr>
          <w:b/>
          <w:sz w:val="20"/>
          <w:szCs w:val="20"/>
          <w:lang w:val="ru-RU"/>
        </w:rPr>
        <w:t>(b)</w:t>
      </w:r>
      <w:r w:rsidRPr="0076417C">
        <w:rPr>
          <w:b/>
          <w:sz w:val="20"/>
          <w:szCs w:val="20"/>
          <w:lang w:val="ru-RU"/>
        </w:rPr>
        <w:tab/>
        <w:t>Отдельные виртуальные операционные среды.</w:t>
      </w:r>
      <w:r w:rsidRPr="0076417C">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76417C" w:rsidRDefault="00F805D0" w:rsidP="00F805D0">
      <w:pPr>
        <w:pStyle w:val="Heading2"/>
        <w:widowControl w:val="0"/>
        <w:numPr>
          <w:ilvl w:val="0"/>
          <w:numId w:val="0"/>
        </w:numPr>
        <w:ind w:left="1077" w:hanging="717"/>
        <w:rPr>
          <w:lang w:val="ru-RU"/>
        </w:rPr>
      </w:pPr>
      <w:r w:rsidRPr="0076417C">
        <w:rPr>
          <w:sz w:val="20"/>
          <w:szCs w:val="20"/>
          <w:lang w:val="ru-RU"/>
        </w:rPr>
        <w:t>2.5</w:t>
      </w:r>
      <w:r w:rsidRPr="0076417C">
        <w:rPr>
          <w:sz w:val="20"/>
          <w:szCs w:val="20"/>
          <w:lang w:val="ru-RU"/>
        </w:rPr>
        <w:tab/>
        <w:t>Запуск экземпляров дополнительного программного обеспечения.</w:t>
      </w:r>
      <w:r w:rsidRPr="0076417C">
        <w:rPr>
          <w:rFonts w:eastAsia="SimSun"/>
          <w:sz w:val="20"/>
          <w:szCs w:val="20"/>
          <w:lang w:val="ru-RU"/>
        </w:rPr>
        <w:t xml:space="preserve"> </w:t>
      </w:r>
      <w:r w:rsidRPr="0076417C">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2.6</w:t>
      </w:r>
      <w:r w:rsidRPr="0076417C">
        <w:rPr>
          <w:rFonts w:eastAsia="SimSun"/>
          <w:sz w:val="20"/>
          <w:szCs w:val="20"/>
          <w:lang w:val="ru-RU"/>
        </w:rPr>
        <w:tab/>
        <w:t xml:space="preserve">Создание экземпляров и хранение на серверах или носителях. </w:t>
      </w:r>
      <w:r w:rsidRPr="0076417C">
        <w:rPr>
          <w:rFonts w:eastAsia="SimSun"/>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(а)</w:t>
      </w:r>
      <w:r w:rsidRPr="0076417C">
        <w:rPr>
          <w:rFonts w:eastAsia="SimSun"/>
          <w:sz w:val="20"/>
          <w:szCs w:val="20"/>
          <w:lang w:val="ru-RU"/>
        </w:rPr>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(b)</w:t>
      </w:r>
      <w:r w:rsidRPr="0076417C">
        <w:rPr>
          <w:rFonts w:eastAsia="SimSun"/>
          <w:sz w:val="20"/>
          <w:szCs w:val="20"/>
          <w:lang w:val="ru-RU"/>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(c)</w:t>
      </w:r>
      <w:r w:rsidRPr="0076417C">
        <w:rPr>
          <w:rFonts w:eastAsia="SimSun"/>
          <w:sz w:val="20"/>
          <w:szCs w:val="20"/>
          <w:lang w:val="ru-RU"/>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2.7</w:t>
      </w:r>
      <w:r w:rsidRPr="0076417C">
        <w:rPr>
          <w:rFonts w:eastAsia="SimSun"/>
          <w:sz w:val="20"/>
          <w:szCs w:val="20"/>
          <w:lang w:val="ru-RU"/>
        </w:rPr>
        <w:tab/>
        <w:t xml:space="preserve">Не требуются клиентские лицензии (CAL) для доступа. </w:t>
      </w:r>
      <w:r w:rsidRPr="0076417C">
        <w:rPr>
          <w:rFonts w:eastAsia="SimSun"/>
          <w:b w:val="0"/>
          <w:sz w:val="20"/>
          <w:szCs w:val="20"/>
          <w:lang w:val="ru-RU"/>
        </w:rPr>
        <w:t xml:space="preserve">При лицензировании по числу ядер </w:t>
      </w:r>
      <w:r w:rsidRPr="0076417C">
        <w:rPr>
          <w:rFonts w:eastAsia="SimSun"/>
          <w:b w:val="0"/>
          <w:bCs w:val="0"/>
          <w:sz w:val="20"/>
          <w:szCs w:val="20"/>
          <w:lang w:val="ru-RU"/>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ДОПОЛНИТЕЛЬНЫЕ УСЛОВИЯ ЛИЦЕНЗИРОВАНИЯ И ПРАВА НА ИСПОЛЬЗОВАНИЕ.</w:t>
      </w:r>
    </w:p>
    <w:p w14:paraId="44DAF517" w14:textId="2858F36C" w:rsidR="00895215" w:rsidRPr="0076417C" w:rsidRDefault="00B033AE" w:rsidP="00B23263">
      <w:pPr>
        <w:pStyle w:val="Heading2"/>
        <w:widowControl w:val="0"/>
        <w:numPr>
          <w:ilvl w:val="0"/>
          <w:numId w:val="0"/>
        </w:numPr>
        <w:ind w:left="1077" w:hanging="717"/>
        <w:rPr>
          <w:lang w:val="ru-RU"/>
        </w:rPr>
      </w:pPr>
      <w:r w:rsidRPr="0076417C">
        <w:rPr>
          <w:sz w:val="20"/>
          <w:szCs w:val="20"/>
          <w:lang w:val="ru-RU"/>
        </w:rPr>
        <w:t>3.1</w:t>
      </w:r>
      <w:r w:rsidRPr="0076417C">
        <w:rPr>
          <w:sz w:val="20"/>
          <w:szCs w:val="20"/>
          <w:lang w:val="ru-RU"/>
        </w:rPr>
        <w:tab/>
        <w:t>Максимальное количество экземпляров.</w:t>
      </w:r>
      <w:r w:rsidRPr="0076417C">
        <w:rPr>
          <w:b w:val="0"/>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660B18AE"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3.2</w:t>
      </w:r>
      <w:r w:rsidRPr="0076417C">
        <w:rPr>
          <w:rFonts w:eastAsia="SimSun"/>
          <w:sz w:val="20"/>
          <w:szCs w:val="20"/>
          <w:lang w:val="ru-RU"/>
        </w:rPr>
        <w:tab/>
        <w:t xml:space="preserve">Мультиплексирование. </w:t>
      </w:r>
      <w:r w:rsidRPr="0076417C">
        <w:rPr>
          <w:rFonts w:eastAsia="SimSun"/>
          <w:b w:val="0"/>
          <w:bCs w:val="0"/>
          <w:sz w:val="20"/>
          <w:szCs w:val="20"/>
          <w:lang w:val="ru-RU"/>
        </w:rPr>
        <w:t>Оборудование или программное обеспечение, которое вы используете для</w:t>
      </w:r>
    </w:p>
    <w:p w14:paraId="44DAF51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создания пулов подключений,</w:t>
      </w:r>
    </w:p>
    <w:p w14:paraId="44DAF51A"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перенаправления информации или</w:t>
      </w:r>
    </w:p>
    <w:p w14:paraId="44DAF51B"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44DAF51C" w14:textId="77777777" w:rsidR="00895215" w:rsidRPr="0076417C" w:rsidRDefault="00455BBE" w:rsidP="00455BBE">
      <w:pPr>
        <w:pStyle w:val="Body2"/>
        <w:widowControl w:val="0"/>
        <w:tabs>
          <w:tab w:val="left" w:pos="1080"/>
        </w:tabs>
        <w:ind w:left="1080" w:hanging="360"/>
        <w:rPr>
          <w:lang w:val="ru-RU"/>
        </w:rPr>
      </w:pPr>
      <w:r w:rsidRPr="0076417C">
        <w:rPr>
          <w:rFonts w:eastAsia="SimSun"/>
          <w:sz w:val="20"/>
          <w:szCs w:val="20"/>
          <w:lang w:val="ru-RU"/>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79B45406"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3.3</w:t>
      </w:r>
      <w:r w:rsidRPr="0076417C">
        <w:rPr>
          <w:rFonts w:eastAsia="SimSun"/>
          <w:sz w:val="20"/>
          <w:szCs w:val="20"/>
          <w:lang w:val="ru-RU"/>
        </w:rPr>
        <w:tab/>
        <w:t xml:space="preserve">Запрет на разделение серверного программного обеспечения на компоненты. </w:t>
      </w:r>
      <w:r w:rsidRPr="0076417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6C670202" w:rsidR="001A4D34" w:rsidRPr="0076417C" w:rsidRDefault="001A4D34" w:rsidP="003F7C98">
      <w:pPr>
        <w:pStyle w:val="Heading1"/>
        <w:widowControl w:val="0"/>
        <w:ind w:left="360" w:hanging="360"/>
        <w:rPr>
          <w:lang w:val="ru-RU"/>
        </w:rPr>
      </w:pPr>
      <w:r w:rsidRPr="0076417C">
        <w:rPr>
          <w:rFonts w:eastAsia="SimSun"/>
          <w:sz w:val="20"/>
          <w:szCs w:val="20"/>
          <w:lang w:val="ru-RU"/>
        </w:rPr>
        <w:t>ПРОГРАММЫ ТРЕТЬИХ ЛИЦ.</w:t>
      </w:r>
      <w:r w:rsidRPr="0076417C">
        <w:rPr>
          <w:lang w:val="ru-RU"/>
        </w:rPr>
        <w:t xml:space="preserve"> </w:t>
      </w:r>
      <w:r w:rsidRPr="0076417C">
        <w:rPr>
          <w:rFonts w:eastAsia="SimSun"/>
          <w:b w:val="0"/>
          <w:sz w:val="20"/>
          <w:szCs w:val="20"/>
          <w:lang w:val="ru-RU"/>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СЛУЖБЫ ИНТЕРНЕТА. </w:t>
      </w:r>
      <w:r w:rsidRPr="0076417C">
        <w:rPr>
          <w:rFonts w:eastAsia="SimSun"/>
          <w:b w:val="0"/>
          <w:bCs w:val="0"/>
          <w:sz w:val="20"/>
          <w:szCs w:val="20"/>
          <w:lang w:val="ru-RU"/>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389F9265"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ИЗМЕРЕНИЕ ПРОИЗВОДИТЕЛЬНОСТИ. </w:t>
      </w:r>
      <w:r w:rsidRPr="0076417C">
        <w:rPr>
          <w:rFonts w:eastAsia="SimSun"/>
          <w:b w:val="0"/>
          <w:bCs w:val="0"/>
          <w:sz w:val="20"/>
          <w:szCs w:val="20"/>
          <w:lang w:val="ru-RU"/>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76417C" w:rsidRDefault="001B1328" w:rsidP="003F7C98">
      <w:pPr>
        <w:pStyle w:val="Heading1"/>
        <w:widowControl w:val="0"/>
        <w:ind w:left="360" w:hanging="360"/>
        <w:rPr>
          <w:lang w:val="ru-RU"/>
        </w:rPr>
      </w:pPr>
      <w:r w:rsidRPr="0076417C">
        <w:rPr>
          <w:rFonts w:eastAsia="SimSun"/>
          <w:sz w:val="20"/>
          <w:szCs w:val="20"/>
          <w:lang w:val="ru-RU"/>
        </w:rPr>
        <w:t xml:space="preserve">ПРОГРАММНОЕ ОБЕСПЕЧЕНИЕ .NET FRAMEWORK. </w:t>
      </w:r>
      <w:r w:rsidRPr="0076417C">
        <w:rPr>
          <w:rFonts w:eastAsia="SimSun"/>
          <w:b w:val="0"/>
          <w:bCs w:val="0"/>
          <w:sz w:val="20"/>
          <w:szCs w:val="20"/>
          <w:lang w:val="ru-RU"/>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76417C" w:rsidRDefault="00895215" w:rsidP="003F7C98">
      <w:pPr>
        <w:pStyle w:val="Heading1"/>
        <w:widowControl w:val="0"/>
        <w:ind w:left="360" w:hanging="360"/>
        <w:rPr>
          <w:lang w:val="ru-RU"/>
        </w:rPr>
      </w:pPr>
      <w:r w:rsidRPr="0076417C">
        <w:rPr>
          <w:rFonts w:eastAsia="SimSun"/>
          <w:sz w:val="20"/>
          <w:szCs w:val="20"/>
          <w:lang w:val="ru-RU"/>
        </w:rPr>
        <w:t xml:space="preserve">ОБЪЕМ ЛИЦЕНЗИИ. </w:t>
      </w:r>
      <w:r w:rsidRPr="0076417C">
        <w:rPr>
          <w:rFonts w:eastAsia="SimSun"/>
          <w:b w:val="0"/>
          <w:bCs w:val="0"/>
          <w:sz w:val="20"/>
          <w:szCs w:val="20"/>
          <w:lang w:val="ru-RU"/>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76417C" w:rsidRDefault="00F5353D" w:rsidP="00F5353D">
      <w:pPr>
        <w:pStyle w:val="Bullet2"/>
        <w:widowControl w:val="0"/>
        <w:rPr>
          <w:lang w:val="ru-RU"/>
        </w:rPr>
      </w:pPr>
      <w:r w:rsidRPr="0076417C">
        <w:rPr>
          <w:rFonts w:eastAsia="SimSun"/>
          <w:sz w:val="20"/>
          <w:szCs w:val="20"/>
          <w:lang w:val="ru-RU"/>
        </w:rPr>
        <w:t>пытаться обойти технические ограничения в программном обеспечении;</w:t>
      </w:r>
    </w:p>
    <w:p w14:paraId="44DAF52B" w14:textId="46C4EE5A" w:rsidR="00F5353D" w:rsidRPr="0076417C" w:rsidRDefault="00F5353D" w:rsidP="004D5524">
      <w:pPr>
        <w:pStyle w:val="Bullet2"/>
        <w:widowControl w:val="0"/>
        <w:numPr>
          <w:ilvl w:val="0"/>
          <w:numId w:val="0"/>
        </w:numPr>
        <w:ind w:left="720"/>
        <w:rPr>
          <w:sz w:val="20"/>
          <w:szCs w:val="20"/>
          <w:lang w:val="ru-RU"/>
        </w:rPr>
      </w:pPr>
      <w:r w:rsidRPr="0076417C">
        <w:rPr>
          <w:rFonts w:eastAsia="SimSun"/>
          <w:sz w:val="20"/>
          <w:szCs w:val="20"/>
          <w:lang w:val="ru-RU"/>
        </w:rPr>
        <w:t xml:space="preserve">изучать технологию программного обеспечения, декомпилировать или деассемблировать его, </w:t>
      </w:r>
      <w:r w:rsidRPr="0076417C">
        <w:rPr>
          <w:sz w:val="20"/>
          <w:szCs w:val="20"/>
          <w:lang w:val="ru-RU"/>
        </w:rPr>
        <w:t xml:space="preserve">а также иными способами пытаться получить его исходный код, </w:t>
      </w:r>
      <w:r w:rsidRPr="0076417C">
        <w:rPr>
          <w:rFonts w:eastAsia="SimSun"/>
          <w:sz w:val="20"/>
          <w:szCs w:val="20"/>
          <w:lang w:val="ru-RU"/>
        </w:rPr>
        <w:t xml:space="preserve">кроме тех случаев, когда: а) это разрешено применимым правом, несмотря на данное ограничение; </w:t>
      </w:r>
      <w:r w:rsidRPr="0076417C">
        <w:rPr>
          <w:sz w:val="20"/>
          <w:szCs w:val="20"/>
          <w:lang w:val="ru-RU"/>
        </w:rPr>
        <w:t>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76417C" w:rsidRDefault="00F5353D" w:rsidP="00F5353D">
      <w:pPr>
        <w:pStyle w:val="Bullet2"/>
        <w:widowControl w:val="0"/>
        <w:rPr>
          <w:lang w:val="ru-RU"/>
        </w:rPr>
      </w:pPr>
      <w:r w:rsidRPr="0076417C">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76417C" w:rsidRDefault="00F5353D" w:rsidP="00F5353D">
      <w:pPr>
        <w:pStyle w:val="Bullet2"/>
        <w:widowControl w:val="0"/>
        <w:rPr>
          <w:lang w:val="ru-RU"/>
        </w:rPr>
      </w:pPr>
      <w:r w:rsidRPr="0076417C">
        <w:rPr>
          <w:rFonts w:eastAsia="SimSun"/>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программное обеспечение в прокат, в аренду или во временное пользование;</w:t>
      </w:r>
    </w:p>
    <w:p w14:paraId="44DAF530" w14:textId="77777777" w:rsidR="00F5353D" w:rsidRPr="0076417C" w:rsidRDefault="00F5353D" w:rsidP="00F5353D">
      <w:pPr>
        <w:pStyle w:val="Bullet2"/>
        <w:widowControl w:val="0"/>
        <w:rPr>
          <w:lang w:val="ru-RU"/>
        </w:rPr>
      </w:pPr>
      <w:r w:rsidRPr="0076417C">
        <w:rPr>
          <w:rFonts w:eastAsia="SimSun"/>
          <w:sz w:val="20"/>
          <w:szCs w:val="20"/>
          <w:lang w:val="ru-RU"/>
        </w:rPr>
        <w:t>использовать это программное обеспечение для предоставления сетевых услуг на коммерческой основе.</w:t>
      </w:r>
    </w:p>
    <w:p w14:paraId="44DAF531" w14:textId="77777777" w:rsidR="00F5353D" w:rsidRPr="0076417C" w:rsidRDefault="00F5353D" w:rsidP="00F5353D">
      <w:pPr>
        <w:pStyle w:val="Bullet2"/>
        <w:widowControl w:val="0"/>
        <w:numPr>
          <w:ilvl w:val="0"/>
          <w:numId w:val="0"/>
        </w:numPr>
        <w:ind w:left="357"/>
        <w:rPr>
          <w:lang w:val="ru-RU"/>
        </w:rPr>
      </w:pPr>
      <w:r w:rsidRPr="0076417C">
        <w:rPr>
          <w:rFonts w:eastAsia="SimSun"/>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77777777" w:rsidR="00895215" w:rsidRPr="0076417C" w:rsidRDefault="00F5353D" w:rsidP="00F5353D">
      <w:pPr>
        <w:pStyle w:val="Heading1"/>
        <w:widowControl w:val="0"/>
        <w:numPr>
          <w:ilvl w:val="0"/>
          <w:numId w:val="0"/>
        </w:numPr>
        <w:ind w:left="360" w:hanging="360"/>
        <w:rPr>
          <w:lang w:val="ru-RU"/>
        </w:rPr>
      </w:pPr>
      <w:r w:rsidRPr="0076417C">
        <w:rPr>
          <w:rFonts w:eastAsia="SimSun"/>
          <w:sz w:val="20"/>
          <w:szCs w:val="20"/>
          <w:lang w:val="ru-RU"/>
        </w:rPr>
        <w:tab/>
      </w:r>
      <w:r w:rsidRPr="0076417C">
        <w:rPr>
          <w:rFonts w:eastAsia="SimSun"/>
          <w:b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3BE3AAB" w14:textId="77777777" w:rsidR="001E529F" w:rsidRPr="0076417C" w:rsidRDefault="00895215" w:rsidP="003F7C98">
      <w:pPr>
        <w:pStyle w:val="Heading1"/>
        <w:widowControl w:val="0"/>
        <w:ind w:left="360" w:hanging="360"/>
        <w:rPr>
          <w:sz w:val="20"/>
          <w:szCs w:val="20"/>
          <w:lang w:val="ru-RU"/>
        </w:rPr>
      </w:pPr>
      <w:r w:rsidRPr="0076417C">
        <w:rPr>
          <w:sz w:val="20"/>
          <w:szCs w:val="20"/>
          <w:lang w:val="ru-RU"/>
        </w:rPr>
        <w:t xml:space="preserve">РЕЗЕРВНАЯ КОПИЯ. </w:t>
      </w:r>
      <w:r w:rsidRPr="0076417C">
        <w:rPr>
          <w:b w:val="0"/>
          <w:sz w:val="20"/>
          <w:szCs w:val="20"/>
          <w:lang w:val="ru-RU"/>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3DD78DB"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ДОКУМЕНТАЦИЯ. </w:t>
      </w:r>
      <w:r w:rsidRPr="0076417C">
        <w:rPr>
          <w:rFonts w:eastAsia="SimSun"/>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ЗАПРЕЩЕННОЕ К ПЕРЕПРОДАЖЕ. </w:t>
      </w:r>
      <w:r w:rsidRPr="0076417C">
        <w:rPr>
          <w:rFonts w:eastAsia="SimSun"/>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ДЛЯ УЧЕБНЫХ ЗАВЕДЕНИЙ. </w:t>
      </w:r>
      <w:r w:rsidRPr="0076417C">
        <w:rPr>
          <w:rFonts w:eastAsia="SimSun"/>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0BF8D4A1" w:rsidR="00895215" w:rsidRPr="0076417C" w:rsidRDefault="00895215" w:rsidP="003F7C98">
      <w:pPr>
        <w:pStyle w:val="Heading1"/>
        <w:widowControl w:val="0"/>
        <w:ind w:left="360" w:hanging="360"/>
        <w:rPr>
          <w:lang w:val="ru-RU"/>
        </w:rPr>
      </w:pPr>
      <w:r w:rsidRPr="0076417C">
        <w:rPr>
          <w:sz w:val="20"/>
          <w:lang w:val="ru-RU"/>
        </w:rPr>
        <w:t>ПЕРЕДАЧА ТРЕТЬЕМУ ЛИЦУ.</w:t>
      </w:r>
      <w:r w:rsidRPr="0076417C">
        <w:rPr>
          <w:rFonts w:eastAsia="SimSun"/>
          <w:sz w:val="20"/>
          <w:szCs w:val="20"/>
          <w:lang w:val="ru-RU"/>
        </w:rPr>
        <w:t xml:space="preserve"> </w:t>
      </w:r>
      <w:r w:rsidRPr="0076417C">
        <w:rPr>
          <w:b w:val="0"/>
          <w:sz w:val="20"/>
          <w:lang w:val="ru-RU"/>
        </w:rPr>
        <w:t xml:space="preserve">Первый пользователь данной программы может напрямую передать ее и это соглашение </w:t>
      </w:r>
      <w:r w:rsidRPr="0076417C">
        <w:rPr>
          <w:rFonts w:eastAsia="SimSun"/>
          <w:b w:val="0"/>
          <w:sz w:val="20"/>
          <w:szCs w:val="20"/>
          <w:lang w:val="ru-RU"/>
        </w:rPr>
        <w:t>другому конечному пользователю. До передачи этот конечный пользователь</w:t>
      </w:r>
      <w:r w:rsidRPr="0076417C">
        <w:rPr>
          <w:b w:val="0"/>
          <w:sz w:val="20"/>
          <w:lang w:val="ru-RU"/>
        </w:rPr>
        <w:t xml:space="preserve">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44DAF539" w14:textId="77777777" w:rsidR="00895215" w:rsidRPr="0076417C" w:rsidRDefault="00895215" w:rsidP="003F7C98">
      <w:pPr>
        <w:pStyle w:val="Heading1"/>
        <w:widowControl w:val="0"/>
        <w:ind w:left="360" w:hanging="360"/>
        <w:rPr>
          <w:sz w:val="20"/>
          <w:szCs w:val="20"/>
          <w:lang w:val="ru-RU"/>
        </w:rPr>
      </w:pPr>
      <w:r w:rsidRPr="0076417C">
        <w:rPr>
          <w:rFonts w:eastAsia="SimSun"/>
          <w:sz w:val="20"/>
          <w:szCs w:val="20"/>
          <w:lang w:val="ru-RU"/>
        </w:rPr>
        <w:t xml:space="preserve">ЭКСПОРТНЫЕ ОГРАНИЧЕНИЯ. </w:t>
      </w:r>
      <w:r w:rsidRPr="0076417C">
        <w:rPr>
          <w:rFonts w:eastAsia="SimSun"/>
          <w:b w:val="0"/>
          <w:bCs w:val="0"/>
          <w:sz w:val="20"/>
          <w:szCs w:val="20"/>
          <w:lang w:val="ru-RU"/>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76417C">
        <w:rPr>
          <w:b w:val="0"/>
          <w:sz w:val="20"/>
          <w:szCs w:val="20"/>
          <w:lang w:val="ru-RU"/>
        </w:rPr>
        <w:t>www.microsoft.com/exporting</w:t>
      </w:r>
      <w:r w:rsidRPr="0076417C">
        <w:rPr>
          <w:rFonts w:eastAsia="SimSun"/>
          <w:b w:val="0"/>
          <w:bCs w:val="0"/>
          <w:sz w:val="20"/>
          <w:szCs w:val="20"/>
          <w:lang w:val="ru-RU"/>
        </w:rPr>
        <w:t>.</w:t>
      </w:r>
    </w:p>
    <w:p w14:paraId="44DAF53A"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ПОЛНОЕ СОГЛАШЕНИЕ. </w:t>
      </w:r>
      <w:r w:rsidRPr="0076417C">
        <w:rPr>
          <w:rFonts w:eastAsia="SimSun"/>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ЮРИДИЧЕСКАЯ СИЛА. </w:t>
      </w:r>
      <w:r w:rsidRPr="0076417C">
        <w:rPr>
          <w:rFonts w:eastAsia="SimSun"/>
          <w:b w:val="0"/>
          <w:bCs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76417C" w:rsidRDefault="00CC13A2" w:rsidP="003F7C98">
      <w:pPr>
        <w:pStyle w:val="Heading1"/>
        <w:widowControl w:val="0"/>
        <w:ind w:left="360" w:hanging="360"/>
        <w:rPr>
          <w:lang w:val="ru-RU"/>
        </w:rPr>
      </w:pPr>
      <w:r w:rsidRPr="0076417C">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w:t>
      </w:r>
      <w:r w:rsidRPr="0076417C">
        <w:rPr>
          <w:sz w:val="20"/>
          <w:lang w:val="ru-RU"/>
        </w:rPr>
        <w:t>ПРОГРАММНОГО ОБЕСПЕЧЕНИЯ</w:t>
      </w:r>
      <w:r w:rsidRPr="0076417C">
        <w:rPr>
          <w:sz w:val="20"/>
          <w:szCs w:val="20"/>
          <w:lang w:val="ru-RU"/>
        </w:rPr>
        <w:t xml:space="preserve"> ДЛЯ ТАКОГО ИСПОЛЬЗОВАНИЯ</w:t>
      </w:r>
      <w:r w:rsidRPr="0076417C">
        <w:rPr>
          <w:sz w:val="20"/>
          <w:lang w:val="ru-RU"/>
        </w:rPr>
        <w:t>.</w:t>
      </w:r>
    </w:p>
    <w:p w14:paraId="44DAF53D" w14:textId="738E3531" w:rsidR="00CC13A2" w:rsidRPr="0076417C" w:rsidRDefault="00CC13A2" w:rsidP="00CC13A2">
      <w:pPr>
        <w:pStyle w:val="Heading1"/>
        <w:widowControl w:val="0"/>
        <w:ind w:left="360" w:hanging="360"/>
        <w:rPr>
          <w:lang w:val="ru-RU"/>
        </w:rPr>
      </w:pPr>
      <w:r w:rsidRPr="0076417C">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76417C" w:rsidRDefault="00CC13A2" w:rsidP="00CC13A2">
      <w:pPr>
        <w:pStyle w:val="Heading1"/>
        <w:widowControl w:val="0"/>
        <w:ind w:left="360" w:hanging="360"/>
        <w:rPr>
          <w:lang w:val="ru-RU"/>
        </w:rPr>
      </w:pPr>
      <w:r w:rsidRPr="0076417C">
        <w:rPr>
          <w:sz w:val="20"/>
          <w:szCs w:val="20"/>
          <w:lang w:val="ru-RU"/>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76417C" w:rsidRDefault="00E76D15" w:rsidP="001A4D34">
      <w:pPr>
        <w:pStyle w:val="Heading1"/>
        <w:widowControl w:val="0"/>
        <w:ind w:left="360" w:hanging="360"/>
        <w:rPr>
          <w:lang w:val="ru-RU"/>
        </w:rPr>
      </w:pPr>
      <w:r w:rsidRPr="0076417C">
        <w:rPr>
          <w:rFonts w:eastAsia="SimSun"/>
          <w:bCs w:val="0"/>
          <w:sz w:val="20"/>
          <w:szCs w:val="20"/>
          <w:lang w:val="ru-RU"/>
        </w:rPr>
        <w:t xml:space="preserve">ТОЛЬКО ДЛЯ АВСТРАЛИИ. </w:t>
      </w:r>
      <w:r w:rsidRPr="0076417C">
        <w:rPr>
          <w:iCs/>
          <w:sz w:val="20"/>
          <w:szCs w:val="20"/>
          <w:lang w:val="ru-RU"/>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76417C">
        <w:rPr>
          <w:sz w:val="20"/>
          <w:szCs w:val="20"/>
          <w:lang w:val="ru-RU"/>
        </w:rPr>
        <w:t>На наши товары распространяются гарантии, не подлежащие исключению по Закону Австралии</w:t>
      </w:r>
      <w:r w:rsidRPr="0076417C">
        <w:rPr>
          <w:color w:val="FF0000"/>
          <w:sz w:val="20"/>
          <w:szCs w:val="20"/>
          <w:lang w:val="ru-RU"/>
        </w:rPr>
        <w:t xml:space="preserve"> </w:t>
      </w:r>
      <w:r w:rsidRPr="0076417C">
        <w:rPr>
          <w:sz w:val="20"/>
          <w:szCs w:val="20"/>
          <w:lang w:val="ru-RU"/>
        </w:rPr>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88DBF0F" w:rsidR="00A364F2" w:rsidRPr="008421D6" w:rsidRDefault="00AE2893" w:rsidP="00AE2893">
      <w:pPr>
        <w:rPr>
          <w:sz w:val="20"/>
          <w:szCs w:val="20"/>
          <w:lang w:val="ru-RU"/>
        </w:rPr>
      </w:pPr>
      <w:r w:rsidRPr="0076417C">
        <w:rPr>
          <w:sz w:val="20"/>
          <w:szCs w:val="20"/>
          <w:lang w:val="ru-RU"/>
        </w:rPr>
        <w:t>Microsoft является охраняемым товарным знаком корпорации Microsoft в Соединенных Штатах и других странах.</w:t>
      </w:r>
    </w:p>
    <w:sectPr w:rsidR="00A364F2" w:rsidRPr="008421D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63A3A" w14:textId="77777777" w:rsidR="0087429E" w:rsidRDefault="0087429E" w:rsidP="000B62B3">
      <w:pPr>
        <w:spacing w:before="0" w:after="0"/>
      </w:pPr>
      <w:r>
        <w:separator/>
      </w:r>
    </w:p>
    <w:p w14:paraId="22648C94" w14:textId="77777777" w:rsidR="0087429E" w:rsidRDefault="0087429E"/>
  </w:endnote>
  <w:endnote w:type="continuationSeparator" w:id="0">
    <w:p w14:paraId="558C98A6" w14:textId="77777777" w:rsidR="0087429E" w:rsidRDefault="0087429E" w:rsidP="000B62B3">
      <w:pPr>
        <w:spacing w:before="0" w:after="0"/>
      </w:pPr>
      <w:r>
        <w:continuationSeparator/>
      </w:r>
    </w:p>
    <w:p w14:paraId="0DC907F4" w14:textId="77777777" w:rsidR="0087429E" w:rsidRDefault="0087429E"/>
  </w:endnote>
  <w:endnote w:type="continuationNotice" w:id="1">
    <w:p w14:paraId="40055B1C" w14:textId="77777777" w:rsidR="0087429E" w:rsidRDefault="0087429E">
      <w:pPr>
        <w:spacing w:before="0" w:after="0"/>
      </w:pPr>
    </w:p>
    <w:p w14:paraId="28850954" w14:textId="77777777" w:rsidR="0087429E" w:rsidRDefault="0087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AA739" w14:textId="77777777" w:rsidR="008233EC" w:rsidRPr="003F7C98" w:rsidRDefault="008233EC" w:rsidP="008233EC">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B6120">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B6120">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743BF" w14:textId="77777777" w:rsidR="0087429E" w:rsidRDefault="0087429E" w:rsidP="00A032B9">
      <w:pPr>
        <w:spacing w:before="0" w:after="0"/>
      </w:pPr>
      <w:r>
        <w:separator/>
      </w:r>
    </w:p>
  </w:footnote>
  <w:footnote w:type="continuationSeparator" w:id="0">
    <w:p w14:paraId="59479372" w14:textId="77777777" w:rsidR="0087429E" w:rsidRDefault="0087429E" w:rsidP="000B62B3">
      <w:pPr>
        <w:spacing w:before="0" w:after="0"/>
      </w:pPr>
      <w:r>
        <w:continuationSeparator/>
      </w:r>
    </w:p>
  </w:footnote>
  <w:footnote w:type="continuationNotice" w:id="1">
    <w:p w14:paraId="073A89FC" w14:textId="77777777" w:rsidR="0087429E" w:rsidRPr="00A032B9" w:rsidRDefault="0087429E" w:rsidP="00A032B9">
      <w:pPr>
        <w:pStyle w:val="Footer"/>
      </w:pPr>
    </w:p>
  </w:footnote>
  <w:footnote w:id="2">
    <w:p w14:paraId="1CA237CF" w14:textId="41EF0B2D" w:rsidR="008233EC" w:rsidRPr="00470760" w:rsidRDefault="008233EC" w:rsidP="004201E7">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4201E7" w:rsidRPr="00470760">
        <w:rPr>
          <w:rFonts w:cs="Tahoma"/>
          <w:lang w:val="ru-RU"/>
        </w:rPr>
        <w:t>Microsoft</w:t>
      </w:r>
      <w:r w:rsidR="004201E7" w:rsidRPr="00470760">
        <w:rPr>
          <w:rFonts w:cs="Tahoma"/>
          <w:bCs w:val="0"/>
          <w:vertAlign w:val="superscript"/>
          <w:lang w:val="ru-RU"/>
        </w:rPr>
        <w:sym w:font="Symbol" w:char="00E2"/>
      </w:r>
      <w:r w:rsidRPr="00470760">
        <w:rPr>
          <w:rFonts w:cs="Tahoma"/>
          <w:lang w:val="ru-RU"/>
        </w:rPr>
        <w:t xml:space="preserve"> R Server 2016 for Red Hat Linux Academic Edition.</w:t>
      </w:r>
    </w:p>
  </w:footnote>
  <w:footnote w:id="3">
    <w:p w14:paraId="24249409" w14:textId="167A3510" w:rsidR="008233EC" w:rsidRPr="00470760" w:rsidRDefault="008233EC" w:rsidP="00934D0E">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934D0E" w:rsidRPr="00470760">
        <w:rPr>
          <w:rFonts w:cs="Tahoma"/>
          <w:lang w:val="ru-RU"/>
        </w:rPr>
        <w:t>Microsoft</w:t>
      </w:r>
      <w:r w:rsidR="00934D0E" w:rsidRPr="00470760">
        <w:rPr>
          <w:rFonts w:cs="Tahoma"/>
          <w:bCs w:val="0"/>
          <w:vertAlign w:val="superscript"/>
          <w:lang w:val="ru-RU"/>
        </w:rPr>
        <w:sym w:font="Symbol" w:char="00E2"/>
      </w:r>
      <w:r w:rsidRPr="00470760">
        <w:rPr>
          <w:rFonts w:cs="Tahoma"/>
          <w:lang w:val="ru-RU"/>
        </w:rPr>
        <w:t xml:space="preserve"> R Server 2016 for SUSE Linux Academic Edition.</w:t>
      </w:r>
    </w:p>
  </w:footnote>
  <w:footnote w:id="4">
    <w:p w14:paraId="343876A4" w14:textId="41CB43F2" w:rsidR="008233EC" w:rsidRPr="00470760" w:rsidRDefault="008233EC" w:rsidP="008233EC">
      <w:pPr>
        <w:pStyle w:val="Footnote"/>
        <w:rPr>
          <w:rFonts w:cs="Tahoma"/>
          <w:color w:val="0000FF"/>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5D0BA2E"/>
    <w:lvl w:ilvl="0" w:tplc="E916AFDE">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7F74EF72"/>
    <w:lvl w:ilvl="0" w:tplc="A8CC454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EF85C36"/>
    <w:lvl w:ilvl="0" w:tplc="EA84598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A7BC6672"/>
    <w:lvl w:ilvl="0" w:tplc="8A5A0D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6A1085AC"/>
    <w:lvl w:ilvl="0" w:tplc="B3A2D08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NEr6tncl1lfiqKxtouN/PeNxIW//49XcIB8cDRevUBBtjfA4R44qRYfL/6k6Yy8SjYrvlVN8TawKZkTZcpySyg==" w:salt="fDVyBkT4MkY3RoL4WuGYF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17B34"/>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AF1"/>
    <w:rsid w:val="001E252C"/>
    <w:rsid w:val="001E529F"/>
    <w:rsid w:val="001F2B5E"/>
    <w:rsid w:val="001F6FBF"/>
    <w:rsid w:val="00203735"/>
    <w:rsid w:val="002209E5"/>
    <w:rsid w:val="00227938"/>
    <w:rsid w:val="002310DD"/>
    <w:rsid w:val="00244591"/>
    <w:rsid w:val="00245487"/>
    <w:rsid w:val="00253CAC"/>
    <w:rsid w:val="002604BE"/>
    <w:rsid w:val="00272FB1"/>
    <w:rsid w:val="00282296"/>
    <w:rsid w:val="0029634D"/>
    <w:rsid w:val="002A6E3F"/>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01E7"/>
    <w:rsid w:val="00423065"/>
    <w:rsid w:val="00423198"/>
    <w:rsid w:val="00440014"/>
    <w:rsid w:val="004436D8"/>
    <w:rsid w:val="00455BBE"/>
    <w:rsid w:val="00457887"/>
    <w:rsid w:val="00461276"/>
    <w:rsid w:val="00462923"/>
    <w:rsid w:val="00470760"/>
    <w:rsid w:val="0048402A"/>
    <w:rsid w:val="004853BA"/>
    <w:rsid w:val="00491BF5"/>
    <w:rsid w:val="004966B4"/>
    <w:rsid w:val="004A03DF"/>
    <w:rsid w:val="004A07EF"/>
    <w:rsid w:val="004B6120"/>
    <w:rsid w:val="004B7E55"/>
    <w:rsid w:val="004C5098"/>
    <w:rsid w:val="004D70C1"/>
    <w:rsid w:val="004E1BD4"/>
    <w:rsid w:val="004E679B"/>
    <w:rsid w:val="0050143D"/>
    <w:rsid w:val="00506685"/>
    <w:rsid w:val="00511FEC"/>
    <w:rsid w:val="00516399"/>
    <w:rsid w:val="005209F1"/>
    <w:rsid w:val="0052753A"/>
    <w:rsid w:val="00537B87"/>
    <w:rsid w:val="00546F0C"/>
    <w:rsid w:val="00560828"/>
    <w:rsid w:val="00561B31"/>
    <w:rsid w:val="0056655E"/>
    <w:rsid w:val="0057151A"/>
    <w:rsid w:val="00580094"/>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6529C"/>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0861"/>
    <w:rsid w:val="0076417C"/>
    <w:rsid w:val="00783CF0"/>
    <w:rsid w:val="00785CDD"/>
    <w:rsid w:val="00786350"/>
    <w:rsid w:val="007A2159"/>
    <w:rsid w:val="007A2359"/>
    <w:rsid w:val="007A67D7"/>
    <w:rsid w:val="007B1B82"/>
    <w:rsid w:val="007B5BFD"/>
    <w:rsid w:val="007C6B5B"/>
    <w:rsid w:val="007E0131"/>
    <w:rsid w:val="007E4C7A"/>
    <w:rsid w:val="007E6197"/>
    <w:rsid w:val="007E658C"/>
    <w:rsid w:val="007F26D1"/>
    <w:rsid w:val="007F3D30"/>
    <w:rsid w:val="00804C14"/>
    <w:rsid w:val="00806166"/>
    <w:rsid w:val="00807852"/>
    <w:rsid w:val="0081792B"/>
    <w:rsid w:val="008233EC"/>
    <w:rsid w:val="00832026"/>
    <w:rsid w:val="00834A57"/>
    <w:rsid w:val="0083790A"/>
    <w:rsid w:val="008421D6"/>
    <w:rsid w:val="00844B63"/>
    <w:rsid w:val="0084505C"/>
    <w:rsid w:val="00867A03"/>
    <w:rsid w:val="00873B53"/>
    <w:rsid w:val="0087429E"/>
    <w:rsid w:val="0088471C"/>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34D0E"/>
    <w:rsid w:val="00941C4C"/>
    <w:rsid w:val="009641D1"/>
    <w:rsid w:val="009717F0"/>
    <w:rsid w:val="009749C8"/>
    <w:rsid w:val="00975025"/>
    <w:rsid w:val="00976BBA"/>
    <w:rsid w:val="0097774C"/>
    <w:rsid w:val="00986829"/>
    <w:rsid w:val="00994654"/>
    <w:rsid w:val="009A2F53"/>
    <w:rsid w:val="009B02A8"/>
    <w:rsid w:val="009C1F24"/>
    <w:rsid w:val="009D3109"/>
    <w:rsid w:val="009E0C07"/>
    <w:rsid w:val="009E3168"/>
    <w:rsid w:val="00A00D1E"/>
    <w:rsid w:val="00A032B9"/>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1590"/>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536C"/>
    <w:rsid w:val="00CB6056"/>
    <w:rsid w:val="00CB6DDE"/>
    <w:rsid w:val="00CC13A2"/>
    <w:rsid w:val="00CC7658"/>
    <w:rsid w:val="00CF7139"/>
    <w:rsid w:val="00D0045D"/>
    <w:rsid w:val="00D1779C"/>
    <w:rsid w:val="00D22458"/>
    <w:rsid w:val="00D371E7"/>
    <w:rsid w:val="00D45CEA"/>
    <w:rsid w:val="00D50EE1"/>
    <w:rsid w:val="00D57338"/>
    <w:rsid w:val="00D70853"/>
    <w:rsid w:val="00D85D60"/>
    <w:rsid w:val="00D86E85"/>
    <w:rsid w:val="00D92EFC"/>
    <w:rsid w:val="00DB2FAE"/>
    <w:rsid w:val="00DC12AD"/>
    <w:rsid w:val="00DC16A2"/>
    <w:rsid w:val="00DC2781"/>
    <w:rsid w:val="00DC287F"/>
    <w:rsid w:val="00DC3989"/>
    <w:rsid w:val="00DD4A3F"/>
    <w:rsid w:val="00DF75CD"/>
    <w:rsid w:val="00E1213E"/>
    <w:rsid w:val="00E6018B"/>
    <w:rsid w:val="00E62319"/>
    <w:rsid w:val="00E728C7"/>
    <w:rsid w:val="00E76C8C"/>
    <w:rsid w:val="00E76D15"/>
    <w:rsid w:val="00E83D31"/>
    <w:rsid w:val="00E969C7"/>
    <w:rsid w:val="00EA0BDE"/>
    <w:rsid w:val="00EA3451"/>
    <w:rsid w:val="00EA3CE0"/>
    <w:rsid w:val="00EA47F9"/>
    <w:rsid w:val="00EB0FC7"/>
    <w:rsid w:val="00EB0FEF"/>
    <w:rsid w:val="00EC7A8E"/>
    <w:rsid w:val="00ED194F"/>
    <w:rsid w:val="00ED38BF"/>
    <w:rsid w:val="00ED5BB3"/>
    <w:rsid w:val="00EE6359"/>
    <w:rsid w:val="00F0370E"/>
    <w:rsid w:val="00F04FA3"/>
    <w:rsid w:val="00F11CCA"/>
    <w:rsid w:val="00F40F1C"/>
    <w:rsid w:val="00F4595A"/>
    <w:rsid w:val="00F5353D"/>
    <w:rsid w:val="00F53837"/>
    <w:rsid w:val="00F56623"/>
    <w:rsid w:val="00F571F0"/>
    <w:rsid w:val="00F72447"/>
    <w:rsid w:val="00F805D0"/>
    <w:rsid w:val="00F83114"/>
    <w:rsid w:val="00F85338"/>
    <w:rsid w:val="00F86C3C"/>
    <w:rsid w:val="00F9097E"/>
    <w:rsid w:val="00F91F23"/>
    <w:rsid w:val="00F9308E"/>
    <w:rsid w:val="00FB4906"/>
    <w:rsid w:val="00FB5803"/>
    <w:rsid w:val="00FB7433"/>
    <w:rsid w:val="00FC253A"/>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9C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FFA824C8-74F2-4308-9DBB-EA105889EAAB}">
  <ds:schemaRefs>
    <ds:schemaRef ds:uri="http://schemas.openxmlformats.org/officeDocument/2006/bibliography"/>
  </ds:schemaRefs>
</ds:datastoreItem>
</file>

<file path=customXml/itemProps5.xml><?xml version="1.0" encoding="utf-8"?>
<ds:datastoreItem xmlns:ds="http://schemas.openxmlformats.org/officeDocument/2006/customXml" ds:itemID="{9F3C807A-9512-4159-9697-2C1080B7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